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3A" w:rsidRDefault="00B87D3A" w:rsidP="00B87D3A">
      <w:pPr>
        <w:pStyle w:val="a3"/>
      </w:pPr>
      <w:r>
        <w:t>Статистика избирательного участка</w:t>
      </w:r>
    </w:p>
    <w:p w:rsidR="00B87D3A" w:rsidRDefault="00B87D3A" w:rsidP="00B87D3A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BF"/>
      </w:tblPr>
      <w:tblGrid>
        <w:gridCol w:w="872"/>
        <w:gridCol w:w="4496"/>
        <w:gridCol w:w="1577"/>
        <w:gridCol w:w="1673"/>
      </w:tblGrid>
      <w:tr w:rsidR="00B87D3A" w:rsidTr="00E95E6F">
        <w:trPr>
          <w:trHeight w:val="540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E95E6F">
            <w:pPr>
              <w:jc w:val="center"/>
              <w:rPr>
                <w:b/>
                <w:bCs/>
                <w:u w:val="single"/>
              </w:rPr>
            </w:pPr>
            <w:r w:rsidRPr="00D36BD9"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shd w:val="clear" w:color="auto" w:fill="F3F3F3"/>
            <w:vAlign w:val="center"/>
          </w:tcPr>
          <w:p w:rsidR="00B87D3A" w:rsidRPr="008C6B5B" w:rsidRDefault="00B87D3A" w:rsidP="00E95E6F">
            <w:pPr>
              <w:pStyle w:val="3"/>
              <w:rPr>
                <w:u w:val="single"/>
              </w:rPr>
            </w:pPr>
            <w:r w:rsidRPr="008C6B5B"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shd w:val="clear" w:color="auto" w:fill="F3F3F3"/>
            <w:vAlign w:val="center"/>
          </w:tcPr>
          <w:p w:rsidR="00B87D3A" w:rsidRDefault="00B87D3A" w:rsidP="00E95E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shd w:val="clear" w:color="auto" w:fill="F3F3F3"/>
            <w:vAlign w:val="center"/>
          </w:tcPr>
          <w:p w:rsidR="00B87D3A" w:rsidRDefault="00B87D3A" w:rsidP="00E95E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B87D3A" w:rsidTr="00E95E6F">
        <w:trPr>
          <w:trHeight w:val="525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pStyle w:val="1"/>
              <w:jc w:val="both"/>
            </w:pPr>
            <w:r w:rsidRPr="00D36BD9">
              <w:t>Общее количество избирателей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5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pStyle w:val="1"/>
              <w:jc w:val="both"/>
            </w:pPr>
            <w:r w:rsidRPr="00D36BD9">
              <w:t>Избиратели старше 55 лет, мужчины\женщины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5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14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Впервые голосующие,</w:t>
            </w:r>
          </w:p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10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4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4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избирателей,</w:t>
            </w:r>
          </w:p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инвалидов с нарушениями опорно-</w:t>
            </w:r>
            <w:r>
              <w:rPr>
                <w:b/>
                <w:bCs/>
              </w:rPr>
              <w:t xml:space="preserve">двигательного аппарата </w:t>
            </w:r>
            <w:r w:rsidRPr="00D36BD9"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EB74A4" w:rsidRDefault="00B87D3A" w:rsidP="00E95E6F">
            <w:pPr>
              <w:jc w:val="both"/>
              <w:rPr>
                <w:b/>
                <w:bCs/>
              </w:rPr>
            </w:pPr>
            <w:r w:rsidRPr="00EB74A4"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E13EC2" w:rsidRDefault="00B87D3A" w:rsidP="00E95E6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  <w:r w:rsidRPr="00E13EC2">
              <w:rPr>
                <w:b/>
                <w:bCs/>
              </w:rPr>
              <w:t>избирателей</w:t>
            </w:r>
          </w:p>
          <w:p w:rsidR="00B87D3A" w:rsidRPr="00E13EC2" w:rsidRDefault="00B87D3A" w:rsidP="00E95E6F">
            <w:pPr>
              <w:jc w:val="both"/>
              <w:rPr>
                <w:b/>
                <w:bCs/>
              </w:rPr>
            </w:pPr>
            <w:r w:rsidRPr="00E13EC2">
              <w:rPr>
                <w:b/>
                <w:bCs/>
              </w:rPr>
              <w:t>военнослужащих с постоянной</w:t>
            </w:r>
          </w:p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E13EC2">
              <w:rPr>
                <w:b/>
                <w:bCs/>
              </w:rPr>
              <w:t>регистрацией</w:t>
            </w:r>
            <w:r w:rsidRPr="00D36BD9">
              <w:rPr>
                <w:b/>
                <w:bCs/>
              </w:rPr>
              <w:t xml:space="preserve"> 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избирателей</w:t>
            </w:r>
            <w:r>
              <w:rPr>
                <w:b/>
                <w:bCs/>
              </w:rPr>
              <w:t xml:space="preserve"> постоянно проживающих в дачных</w:t>
            </w:r>
          </w:p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 xml:space="preserve">Количество избирателей, которые могут </w:t>
            </w:r>
            <w:r>
              <w:rPr>
                <w:b/>
                <w:bCs/>
              </w:rPr>
              <w:t>находиться</w:t>
            </w:r>
            <w:r w:rsidRPr="00D36BD9">
              <w:rPr>
                <w:b/>
                <w:bCs/>
              </w:rPr>
              <w:t xml:space="preserve"> в ночлежках</w:t>
            </w:r>
            <w:r>
              <w:rPr>
                <w:b/>
                <w:bCs/>
              </w:rPr>
              <w:t xml:space="preserve"> в день </w:t>
            </w:r>
            <w:r>
              <w:rPr>
                <w:b/>
                <w:bCs/>
              </w:rPr>
              <w:lastRenderedPageBreak/>
              <w:t>голосования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Default="00B87D3A" w:rsidP="00E95E6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>Количество больниц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  <w:bCs/>
              </w:rPr>
            </w:pPr>
            <w:r w:rsidRPr="00D36BD9"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 w:rsidRPr="00D36BD9">
              <w:rPr>
                <w:b/>
              </w:rPr>
              <w:t>(приблизительно)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jc w:val="both"/>
              <w:rPr>
                <w:b/>
              </w:rPr>
            </w:pPr>
            <w:r w:rsidRPr="00D36BD9">
              <w:rPr>
                <w:b/>
              </w:rPr>
              <w:t>Количество СИЗО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rPr>
                <w:b/>
              </w:rPr>
            </w:pPr>
            <w:r w:rsidRPr="00D36BD9"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rPr>
                <w:b/>
              </w:rPr>
            </w:pPr>
            <w:r w:rsidRPr="00D36BD9">
              <w:rPr>
                <w:b/>
              </w:rPr>
              <w:t>Количество избирателей</w:t>
            </w:r>
            <w:r>
              <w:rPr>
                <w:b/>
              </w:rPr>
              <w:t xml:space="preserve"> аходящихся</w:t>
            </w:r>
            <w:r w:rsidRPr="00D36BD9">
              <w:rPr>
                <w:b/>
              </w:rPr>
              <w:t xml:space="preserve"> в домах престарелых (приблизительно)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rPr>
                <w:b/>
              </w:rPr>
            </w:pPr>
            <w:r w:rsidRPr="00D36BD9"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  <w:tr w:rsidR="00B87D3A" w:rsidTr="00E95E6F">
        <w:trPr>
          <w:trHeight w:val="523"/>
          <w:tblCellSpacing w:w="20" w:type="dxa"/>
        </w:trPr>
        <w:tc>
          <w:tcPr>
            <w:tcW w:w="812" w:type="dxa"/>
            <w:shd w:val="clear" w:color="auto" w:fill="F3F3F3"/>
            <w:vAlign w:val="center"/>
          </w:tcPr>
          <w:p w:rsidR="00B87D3A" w:rsidRPr="00D36BD9" w:rsidRDefault="00B87D3A" w:rsidP="00B87D3A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shd w:val="pct5" w:color="auto" w:fill="auto"/>
            <w:vAlign w:val="center"/>
          </w:tcPr>
          <w:p w:rsidR="00B87D3A" w:rsidRPr="00D36BD9" w:rsidRDefault="00B87D3A" w:rsidP="00E95E6F">
            <w:pPr>
              <w:rPr>
                <w:b/>
              </w:rPr>
            </w:pPr>
            <w:r w:rsidRPr="00D36BD9"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vAlign w:val="center"/>
          </w:tcPr>
          <w:p w:rsidR="00B87D3A" w:rsidRDefault="00B87D3A" w:rsidP="00E95E6F">
            <w:pPr>
              <w:jc w:val="center"/>
            </w:pPr>
          </w:p>
        </w:tc>
        <w:tc>
          <w:tcPr>
            <w:tcW w:w="1613" w:type="dxa"/>
            <w:vAlign w:val="center"/>
          </w:tcPr>
          <w:p w:rsidR="00B87D3A" w:rsidRDefault="00B87D3A" w:rsidP="00E95E6F">
            <w:pPr>
              <w:jc w:val="center"/>
            </w:pPr>
          </w:p>
        </w:tc>
      </w:tr>
    </w:tbl>
    <w:p w:rsidR="003871AF" w:rsidRPr="00B87D3A" w:rsidRDefault="003871AF">
      <w:pPr>
        <w:rPr>
          <w:sz w:val="28"/>
          <w:szCs w:val="28"/>
        </w:rPr>
      </w:pPr>
    </w:p>
    <w:sectPr w:rsidR="003871AF" w:rsidRPr="00B87D3A" w:rsidSect="0038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7D3A"/>
    <w:rsid w:val="003871AF"/>
    <w:rsid w:val="00B8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D3A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D3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D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87D3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rsid w:val="00B87D3A"/>
    <w:pPr>
      <w:jc w:val="center"/>
    </w:pPr>
    <w:rPr>
      <w:color w:val="808080"/>
      <w:sz w:val="40"/>
    </w:rPr>
  </w:style>
  <w:style w:type="character" w:customStyle="1" w:styleId="a4">
    <w:name w:val="Основной текст Знак"/>
    <w:basedOn w:val="a0"/>
    <w:link w:val="a3"/>
    <w:semiHidden/>
    <w:rsid w:val="00B87D3A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2016-04-14T07:27:00Z</dcterms:created>
  <dcterms:modified xsi:type="dcterms:W3CDTF">2016-04-14T07:28:00Z</dcterms:modified>
</cp:coreProperties>
</file>